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FE56" w14:textId="3FC5CAA4" w:rsidR="00BC1379" w:rsidRPr="00BC1379" w:rsidRDefault="00BC1379" w:rsidP="00BC1379">
      <w:pPr>
        <w:pStyle w:val="Heading2"/>
        <w:jc w:val="left"/>
        <w:rPr>
          <w:rFonts w:ascii="Calibri" w:hAnsi="Calibri" w:cs="Calibri"/>
          <w:b/>
          <w:bCs/>
        </w:rPr>
      </w:pPr>
      <w:bookmarkStart w:id="0" w:name="_Toc93933837"/>
      <w:r w:rsidRPr="00BC1379">
        <w:rPr>
          <w:rFonts w:ascii="Calibri" w:hAnsi="Calibri" w:cs="Calibri"/>
          <w:b/>
          <w:bCs/>
        </w:rPr>
        <w:t>FSMC Pre-Qualification Questionnaire</w:t>
      </w:r>
      <w:bookmarkEnd w:id="0"/>
      <w:r w:rsidRPr="00BC1379">
        <w:rPr>
          <w:rFonts w:ascii="Calibri" w:hAnsi="Calibri" w:cs="Calibri"/>
          <w:b/>
          <w:bCs/>
        </w:rPr>
        <w:tab/>
      </w:r>
      <w:r w:rsidRPr="00BC1379">
        <w:rPr>
          <w:rFonts w:ascii="Calibri" w:hAnsi="Calibri" w:cs="Calibri"/>
          <w:b/>
          <w:bCs/>
        </w:rPr>
        <w:tab/>
      </w:r>
      <w:r w:rsidRPr="00BC1379">
        <w:rPr>
          <w:rFonts w:ascii="Calibri" w:hAnsi="Calibri" w:cs="Calibri"/>
          <w:b/>
          <w:bCs/>
        </w:rPr>
        <w:tab/>
      </w:r>
      <w:r w:rsidRPr="00BC1379">
        <w:rPr>
          <w:rFonts w:ascii="Calibri" w:hAnsi="Calibri" w:cs="Calibri"/>
          <w:b/>
          <w:bCs/>
        </w:rPr>
        <w:tab/>
      </w:r>
      <w:r w:rsidRPr="00BC1379">
        <w:rPr>
          <w:rFonts w:ascii="Calibri" w:hAnsi="Calibri" w:cs="Calibri"/>
          <w:b/>
          <w:bCs/>
        </w:rPr>
        <w:tab/>
      </w:r>
      <w:r w:rsidRPr="00BC1379">
        <w:rPr>
          <w:rFonts w:ascii="Calibri" w:hAnsi="Calibri" w:cs="Calibri"/>
          <w:b/>
          <w:bCs/>
        </w:rPr>
        <w:tab/>
        <w:t>J.1</w:t>
      </w:r>
      <w:r w:rsidR="001C3859">
        <w:rPr>
          <w:rFonts w:ascii="Calibri" w:hAnsi="Calibri" w:cs="Calibri"/>
          <w:b/>
          <w:bCs/>
        </w:rPr>
        <w:t>7</w:t>
      </w:r>
    </w:p>
    <w:p w14:paraId="68F023E6" w14:textId="77777777" w:rsidR="00BC1379" w:rsidRPr="00D04BE2" w:rsidRDefault="00BC1379" w:rsidP="00BC1379">
      <w:pPr>
        <w:rPr>
          <w:rFonts w:ascii="Calibri" w:hAnsi="Calibri" w:cs="Calibri"/>
          <w:u w:val="single"/>
        </w:rPr>
      </w:pPr>
      <w:r>
        <w:rPr>
          <w:rFonts w:ascii="Calibri" w:hAnsi="Calibri" w:cs="Calibri"/>
        </w:rPr>
        <w:t xml:space="preserve">Company Name: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5F9E15BB" w14:textId="77777777" w:rsidR="00BC1379" w:rsidRPr="00D04BE2" w:rsidRDefault="00BC1379" w:rsidP="00BC1379">
      <w:pPr>
        <w:rPr>
          <w:rFonts w:ascii="Calibri" w:hAnsi="Calibri" w:cs="Calibri"/>
          <w:u w:val="single"/>
        </w:rPr>
      </w:pPr>
      <w:r>
        <w:rPr>
          <w:rFonts w:ascii="Calibri" w:hAnsi="Calibri" w:cs="Calibri"/>
        </w:rPr>
        <w:t xml:space="preserve">Address: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4EB48558" w14:textId="77777777" w:rsidR="00BC1379" w:rsidRPr="00D04BE2" w:rsidRDefault="00BC1379" w:rsidP="00BC1379">
      <w:pPr>
        <w:rPr>
          <w:rFonts w:ascii="Calibri" w:hAnsi="Calibri" w:cs="Calibri"/>
          <w:u w:val="single"/>
        </w:rPr>
      </w:pPr>
      <w:r w:rsidRPr="00D04BE2">
        <w:rPr>
          <w:rFonts w:ascii="Calibri" w:hAnsi="Calibri" w:cs="Calibri"/>
        </w:rPr>
        <w:t>Contact Name: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Title: </w:t>
      </w:r>
      <w:r w:rsidRPr="00D04BE2">
        <w:rPr>
          <w:rFonts w:ascii="Calibri" w:hAnsi="Calibri" w:cs="Calibri"/>
          <w:color w:val="808080"/>
          <w:u w:val="single"/>
        </w:rPr>
        <w:t>________________________________</w:t>
      </w:r>
    </w:p>
    <w:p w14:paraId="7E6C55B6" w14:textId="77777777" w:rsidR="00BC1379" w:rsidRPr="00D04BE2" w:rsidRDefault="00BC1379" w:rsidP="00BC1379">
      <w:pPr>
        <w:rPr>
          <w:rFonts w:ascii="Calibri" w:hAnsi="Calibri" w:cs="Calibri"/>
          <w:u w:val="single"/>
        </w:rPr>
      </w:pPr>
      <w:r w:rsidRPr="00D04BE2">
        <w:rPr>
          <w:rFonts w:ascii="Calibri" w:hAnsi="Calibri" w:cs="Calibri"/>
        </w:rPr>
        <w:t>Telephone: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Fax:   </w:t>
      </w:r>
      <w:r w:rsidRPr="00D04BE2">
        <w:rPr>
          <w:rFonts w:ascii="Calibri" w:hAnsi="Calibri" w:cs="Calibri"/>
          <w:color w:val="808080"/>
          <w:u w:val="single"/>
        </w:rPr>
        <w:t>________________________________</w:t>
      </w:r>
    </w:p>
    <w:p w14:paraId="1D2111AB" w14:textId="77777777" w:rsidR="00BC1379" w:rsidRPr="00D04BE2" w:rsidRDefault="00BC1379" w:rsidP="00BC1379">
      <w:pPr>
        <w:rPr>
          <w:rFonts w:ascii="Calibri" w:hAnsi="Calibri" w:cs="Calibri"/>
          <w:u w:val="single"/>
        </w:rPr>
      </w:pPr>
      <w:r w:rsidRPr="00D04BE2">
        <w:rPr>
          <w:rFonts w:ascii="Calibri" w:hAnsi="Calibri" w:cs="Calibri"/>
        </w:rPr>
        <w:t>Email Address:</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18AF8BFD" w14:textId="77777777" w:rsidR="00BC1379" w:rsidRPr="003E06FB" w:rsidRDefault="00BC1379" w:rsidP="00BC1379">
      <w:pPr>
        <w:rPr>
          <w:rFonts w:ascii="Calibri" w:hAnsi="Calibri" w:cs="Calibri"/>
          <w:color w:val="808080"/>
          <w:u w:val="single"/>
        </w:rPr>
      </w:pPr>
      <w:r w:rsidRPr="00D04BE2">
        <w:rPr>
          <w:rFonts w:ascii="Calibri" w:hAnsi="Calibri" w:cs="Calibri"/>
        </w:rPr>
        <w:t>Website:</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219A2B99" w14:textId="77777777" w:rsidR="00BC1379" w:rsidRPr="00D04BE2" w:rsidRDefault="00BC1379" w:rsidP="00BC1379">
      <w:pPr>
        <w:rPr>
          <w:rFonts w:ascii="Calibri" w:hAnsi="Calibri" w:cs="Calibri"/>
          <w:u w:val="single"/>
        </w:rPr>
      </w:pPr>
      <w:r w:rsidRPr="00D04BE2">
        <w:rPr>
          <w:rFonts w:ascii="Calibri" w:hAnsi="Calibri" w:cs="Calibri"/>
        </w:rPr>
        <w:t>Company’s Dun &amp; Bradstreet Number:</w:t>
      </w:r>
      <w:r w:rsidRPr="003D75D2">
        <w:rPr>
          <w:rFonts w:ascii="Calibri" w:hAnsi="Calibri" w:cs="Calibri"/>
        </w:rPr>
        <w:t xml:space="preserv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32875962" w14:textId="77777777" w:rsidR="00BC1379" w:rsidRPr="00D67F4B" w:rsidRDefault="00BC1379" w:rsidP="00BC1379">
      <w:pPr>
        <w:pBdr>
          <w:top w:val="nil"/>
          <w:left w:val="nil"/>
          <w:bottom w:val="nil"/>
          <w:right w:val="nil"/>
          <w:between w:val="nil"/>
        </w:pBdr>
        <w:spacing w:after="0" w:line="240" w:lineRule="auto"/>
        <w:rPr>
          <w:rFonts w:ascii="Calibri" w:hAnsi="Calibri" w:cs="Calibri"/>
          <w:color w:val="000000"/>
          <w:sz w:val="20"/>
          <w:szCs w:val="20"/>
          <w:u w:val="single"/>
        </w:rPr>
      </w:pPr>
    </w:p>
    <w:p w14:paraId="0D7CE56A" w14:textId="77777777" w:rsidR="00BC1379" w:rsidRPr="00DB7E4B" w:rsidRDefault="00BC1379" w:rsidP="00BC1379">
      <w:pPr>
        <w:rPr>
          <w:rFonts w:ascii="Calibri" w:hAnsi="Calibri" w:cs="Calibri"/>
        </w:rPr>
      </w:pPr>
      <w:r w:rsidRPr="00DB7E4B">
        <w:rPr>
          <w:rFonts w:ascii="Calibri" w:hAnsi="Calibri" w:cs="Calibri"/>
        </w:rPr>
        <w:t>**</w:t>
      </w:r>
      <w:r w:rsidRPr="00DB7E4B">
        <w:rPr>
          <w:rFonts w:ascii="Calibri" w:hAnsi="Calibri" w:cs="Calibri"/>
          <w:color w:val="0070C0"/>
        </w:rPr>
        <w:t>[insert name of SFA]</w:t>
      </w:r>
      <w:r w:rsidRPr="00DB7E4B">
        <w:rPr>
          <w:rFonts w:ascii="Calibri" w:hAnsi="Calibri" w:cs="Calibri"/>
        </w:rPr>
        <w:t xml:space="preserve"> has the right to request Dunn &amp; Bradstreet reports as it deems necessary.</w:t>
      </w:r>
    </w:p>
    <w:p w14:paraId="0B79BAB3" w14:textId="77777777" w:rsidR="00BC1379" w:rsidRPr="00DB7E4B" w:rsidRDefault="00BC1379" w:rsidP="00BC1379">
      <w:pPr>
        <w:rPr>
          <w:rFonts w:ascii="Calibri" w:hAnsi="Calibri" w:cs="Calibri"/>
        </w:rPr>
      </w:pPr>
      <w:r w:rsidRPr="00DB7E4B">
        <w:rPr>
          <w:rFonts w:ascii="Calibri" w:hAnsi="Calibri" w:cs="Calibri"/>
        </w:rPr>
        <w:t>List key personnel, title(s</w:t>
      </w:r>
      <w:proofErr w:type="gramStart"/>
      <w:r w:rsidRPr="00DB7E4B">
        <w:rPr>
          <w:rFonts w:ascii="Calibri" w:hAnsi="Calibri" w:cs="Calibri"/>
        </w:rPr>
        <w:t>)</w:t>
      </w:r>
      <w:proofErr w:type="gramEnd"/>
      <w:r w:rsidRPr="00DB7E4B">
        <w:rPr>
          <w:rFonts w:ascii="Calibri" w:hAnsi="Calibri" w:cs="Calibri"/>
        </w:rPr>
        <w:t xml:space="preserve"> and years with your Company:</w:t>
      </w:r>
    </w:p>
    <w:p w14:paraId="57FC186D" w14:textId="77777777" w:rsidR="00BC1379" w:rsidRPr="00D04BE2" w:rsidRDefault="00BC1379" w:rsidP="00BC137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7D41FEA9" w14:textId="77777777" w:rsidR="00BC1379" w:rsidRPr="00D04BE2" w:rsidRDefault="00BC1379" w:rsidP="00BC137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7D39D44" w14:textId="77777777" w:rsidR="00BC1379" w:rsidRPr="00D04BE2" w:rsidRDefault="00BC1379" w:rsidP="00BC137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C452DEB" w14:textId="77777777" w:rsidR="00BC1379" w:rsidRPr="00D04BE2" w:rsidRDefault="00BC1379" w:rsidP="00BC137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44FF5FA5" w14:textId="77777777" w:rsidR="00BC1379" w:rsidRPr="00D04BE2" w:rsidRDefault="00BC1379" w:rsidP="00BC137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14051D87" w14:textId="77777777" w:rsidR="00BC1379" w:rsidRPr="00D67F4B" w:rsidRDefault="00BC1379" w:rsidP="00BC1379">
      <w:pPr>
        <w:pBdr>
          <w:top w:val="nil"/>
          <w:left w:val="nil"/>
          <w:bottom w:val="nil"/>
          <w:right w:val="nil"/>
          <w:between w:val="nil"/>
        </w:pBdr>
        <w:spacing w:after="0" w:line="240" w:lineRule="auto"/>
        <w:rPr>
          <w:rFonts w:ascii="Calibri" w:hAnsi="Calibri" w:cs="Calibri"/>
          <w:color w:val="000000"/>
          <w:sz w:val="20"/>
          <w:szCs w:val="20"/>
        </w:rPr>
      </w:pPr>
    </w:p>
    <w:p w14:paraId="234A7CB1" w14:textId="77777777" w:rsidR="00BC1379" w:rsidRPr="00DB7E4B" w:rsidRDefault="00BC1379" w:rsidP="00BC1379">
      <w:pPr>
        <w:pBdr>
          <w:top w:val="nil"/>
          <w:left w:val="nil"/>
          <w:bottom w:val="nil"/>
          <w:right w:val="nil"/>
          <w:between w:val="nil"/>
        </w:pBdr>
        <w:spacing w:after="0" w:line="240" w:lineRule="auto"/>
        <w:rPr>
          <w:rFonts w:ascii="Calibri" w:hAnsi="Calibri" w:cs="Calibri"/>
          <w:color w:val="000000"/>
          <w:u w:val="single"/>
        </w:rPr>
      </w:pPr>
      <w:r w:rsidRPr="00DB7E4B">
        <w:rPr>
          <w:rFonts w:ascii="Calibri" w:hAnsi="Calibri" w:cs="Calibri"/>
          <w:color w:val="000000"/>
        </w:rPr>
        <w:t>Type of Organization: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Corporation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Partnership</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 xml:space="preserve">Other </w:t>
      </w:r>
      <w:r w:rsidRPr="00DB7E4B">
        <w:rPr>
          <w:rFonts w:ascii="Calibri" w:hAnsi="Calibri" w:cs="Calibri"/>
          <w:color w:val="808080"/>
          <w:u w:val="single"/>
        </w:rPr>
        <w:t>Click here to enter text.</w:t>
      </w:r>
    </w:p>
    <w:p w14:paraId="7B9E5210" w14:textId="77777777" w:rsidR="00BC1379" w:rsidRPr="00DB7E4B" w:rsidRDefault="00BC1379" w:rsidP="00BC1379">
      <w:pPr>
        <w:pBdr>
          <w:top w:val="nil"/>
          <w:left w:val="nil"/>
          <w:bottom w:val="nil"/>
          <w:right w:val="nil"/>
          <w:between w:val="nil"/>
        </w:pBdr>
        <w:spacing w:after="0" w:line="240" w:lineRule="auto"/>
        <w:rPr>
          <w:rFonts w:ascii="Calibri" w:hAnsi="Calibri" w:cs="Calibri"/>
          <w:color w:val="000000"/>
        </w:rPr>
      </w:pPr>
      <w:r w:rsidRPr="00DB7E4B">
        <w:rPr>
          <w:rFonts w:ascii="Calibri" w:hAnsi="Calibri" w:cs="Calibri"/>
          <w:color w:val="000000"/>
        </w:rPr>
        <w:tab/>
      </w:r>
      <w:r w:rsidRPr="00DB7E4B">
        <w:rPr>
          <w:rFonts w:ascii="Calibri" w:hAnsi="Calibri" w:cs="Calibri"/>
          <w:color w:val="000000"/>
        </w:rPr>
        <w:tab/>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Individual</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 xml:space="preserve">Joint Venture                 </w:t>
      </w:r>
      <w:proofErr w:type="gramStart"/>
      <w:r w:rsidRPr="00DB7E4B">
        <w:rPr>
          <w:rFonts w:ascii="Calibri" w:hAnsi="Calibri" w:cs="Calibri"/>
          <w:color w:val="000000"/>
        </w:rPr>
        <w:t xml:space="preserve">   (</w:t>
      </w:r>
      <w:proofErr w:type="gramEnd"/>
      <w:r w:rsidRPr="00DB7E4B">
        <w:rPr>
          <w:rFonts w:ascii="Calibri" w:hAnsi="Calibri" w:cs="Calibri"/>
          <w:color w:val="000000"/>
        </w:rPr>
        <w:t>Please Specify)</w:t>
      </w:r>
    </w:p>
    <w:p w14:paraId="03BF1FC2" w14:textId="77777777" w:rsidR="00BC1379" w:rsidRPr="00DB7E4B" w:rsidRDefault="00BC1379" w:rsidP="00BC1379">
      <w:pPr>
        <w:rPr>
          <w:rFonts w:ascii="Calibri" w:hAnsi="Calibri" w:cs="Calibri"/>
        </w:rPr>
      </w:pPr>
    </w:p>
    <w:p w14:paraId="56321756" w14:textId="77777777" w:rsidR="00BC1379" w:rsidRPr="00DB7E4B" w:rsidRDefault="00BC1379" w:rsidP="00BC1379">
      <w:pPr>
        <w:rPr>
          <w:rFonts w:ascii="Calibri" w:hAnsi="Calibri" w:cs="Calibri"/>
        </w:rPr>
      </w:pPr>
      <w:r w:rsidRPr="00DB7E4B">
        <w:rPr>
          <w:rFonts w:ascii="Calibri" w:hAnsi="Calibri" w:cs="Calibri"/>
        </w:rPr>
        <w:t>How many years has your organization been in business as a school meal service provider?</w:t>
      </w:r>
    </w:p>
    <w:p w14:paraId="5AB6317B" w14:textId="77777777" w:rsidR="00BC1379" w:rsidRPr="00DB7E4B" w:rsidRDefault="00BC1379" w:rsidP="00BC1379">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1A952376" w14:textId="77777777" w:rsidR="00BC1379" w:rsidRPr="00DB7E4B" w:rsidRDefault="00BC1379" w:rsidP="00BC1379">
      <w:pPr>
        <w:rPr>
          <w:rFonts w:ascii="Calibri" w:hAnsi="Calibri" w:cs="Calibri"/>
        </w:rPr>
      </w:pPr>
      <w:r w:rsidRPr="00DB7E4B">
        <w:rPr>
          <w:rFonts w:ascii="Calibri" w:hAnsi="Calibri" w:cs="Calibri"/>
        </w:rPr>
        <w:t>How many years has your organization been in business under its present business name?</w:t>
      </w:r>
    </w:p>
    <w:p w14:paraId="667E2F4B" w14:textId="77777777" w:rsidR="00BC1379" w:rsidRPr="00DB7E4B" w:rsidRDefault="00BC1379" w:rsidP="00BC1379">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11E950C0" w14:textId="77777777" w:rsidR="00BC1379" w:rsidRPr="00DB7E4B" w:rsidRDefault="00BC1379" w:rsidP="00BC1379">
      <w:pPr>
        <w:rPr>
          <w:rFonts w:ascii="Calibri" w:hAnsi="Calibri" w:cs="Calibri"/>
        </w:rPr>
      </w:pPr>
      <w:r w:rsidRPr="00DB7E4B">
        <w:rPr>
          <w:rFonts w:ascii="Calibri" w:hAnsi="Calibri" w:cs="Calibri"/>
        </w:rPr>
        <w:t>Is your organization a franchise operator?</w:t>
      </w:r>
    </w:p>
    <w:p w14:paraId="3ECB9CEF" w14:textId="77777777" w:rsidR="00BC1379" w:rsidRPr="00DB7E4B" w:rsidRDefault="00BC1379" w:rsidP="00BC1379">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245045BB" w14:textId="77777777" w:rsidR="00BC1379" w:rsidRPr="00DB7E4B" w:rsidRDefault="00BC1379" w:rsidP="00BC1379">
      <w:pPr>
        <w:rPr>
          <w:rFonts w:ascii="Calibri" w:hAnsi="Calibri" w:cs="Calibri"/>
        </w:rPr>
      </w:pPr>
      <w:r w:rsidRPr="00DB7E4B">
        <w:rPr>
          <w:rFonts w:ascii="Calibri" w:hAnsi="Calibri" w:cs="Calibri"/>
        </w:rPr>
        <w:t>Will your organization use subcontractors for this contract?</w:t>
      </w:r>
    </w:p>
    <w:p w14:paraId="368FE6A8" w14:textId="77777777" w:rsidR="00BC1379" w:rsidRPr="00DB7E4B" w:rsidRDefault="00BC1379" w:rsidP="00BC1379">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49909F0F" w14:textId="77777777" w:rsidR="00BC1379" w:rsidRPr="00DB7E4B" w:rsidRDefault="00BC1379" w:rsidP="00BC1379">
      <w:pPr>
        <w:rPr>
          <w:rFonts w:ascii="Calibri" w:hAnsi="Calibri" w:cs="Calibri"/>
        </w:rPr>
      </w:pPr>
      <w:r w:rsidRPr="00DB7E4B">
        <w:rPr>
          <w:rFonts w:ascii="Calibri" w:hAnsi="Calibri" w:cs="Calibri"/>
        </w:rPr>
        <w:t>Financial Stability: Please include a copy of your business license, certificate of occupancy, and two years of audited financial statements.</w:t>
      </w:r>
    </w:p>
    <w:p w14:paraId="4C32EF18" w14:textId="77777777" w:rsidR="00BC1379" w:rsidRPr="00DB7E4B" w:rsidRDefault="00BC1379" w:rsidP="00BC1379">
      <w:pPr>
        <w:rPr>
          <w:rFonts w:ascii="Calibri" w:hAnsi="Calibri" w:cs="Calibri"/>
        </w:rPr>
      </w:pPr>
      <w:r w:rsidRPr="00DB7E4B">
        <w:rPr>
          <w:rFonts w:ascii="Calibri" w:hAnsi="Calibri" w:cs="Calibri"/>
        </w:rPr>
        <w:lastRenderedPageBreak/>
        <w:t>List Trade, Bank &amp; Insurance References we can contact:</w:t>
      </w:r>
    </w:p>
    <w:p w14:paraId="590B5418" w14:textId="77777777" w:rsidR="00BC1379" w:rsidRPr="00D04BE2" w:rsidRDefault="00BC1379" w:rsidP="00BC137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22A5F789" w14:textId="77777777" w:rsidR="00BC1379" w:rsidRPr="001402BB" w:rsidRDefault="00BC1379" w:rsidP="00BC1379">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5415FBF0" w14:textId="77777777" w:rsidR="00BC1379" w:rsidRPr="001402BB" w:rsidRDefault="00BC1379" w:rsidP="00BC1379">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A6F16BA" w14:textId="77777777" w:rsidR="00BC1379" w:rsidRDefault="00BC1379" w:rsidP="00BC1379">
      <w:pPr>
        <w:rPr>
          <w:rFonts w:ascii="Calibri" w:hAnsi="Calibri" w:cs="Calibri"/>
          <w:sz w:val="20"/>
          <w:szCs w:val="20"/>
        </w:rPr>
      </w:pPr>
    </w:p>
    <w:p w14:paraId="42C7D707" w14:textId="77777777" w:rsidR="00BC1379" w:rsidRPr="00DB7E4B" w:rsidRDefault="00BC1379" w:rsidP="00BC1379">
      <w:pPr>
        <w:rPr>
          <w:rFonts w:ascii="Calibri" w:hAnsi="Calibri" w:cs="Calibri"/>
        </w:rPr>
      </w:pPr>
      <w:r w:rsidRPr="00DB7E4B">
        <w:rPr>
          <w:rFonts w:ascii="Calibri" w:hAnsi="Calibri" w:cs="Calibri"/>
        </w:rPr>
        <w:t xml:space="preserve">List at least three references of on-going or recently performed Child Nutrition Programs Services </w:t>
      </w:r>
      <w:r w:rsidRPr="00DB7E4B">
        <w:rPr>
          <w:rFonts w:ascii="Calibri" w:hAnsi="Calibri" w:cs="Calibri"/>
          <w:u w:val="single"/>
        </w:rPr>
        <w:t>at schools or similar institutions</w:t>
      </w:r>
      <w:r w:rsidRPr="00DB7E4B">
        <w:rPr>
          <w:rFonts w:ascii="Calibri" w:hAnsi="Calibri" w:cs="Calibri"/>
        </w:rPr>
        <w:t>. Please also include the general scope of services, the term of your contract, and the name and telephone number of person(s) we may contact:</w:t>
      </w:r>
    </w:p>
    <w:p w14:paraId="0791123F" w14:textId="77777777" w:rsidR="00BC1379" w:rsidRPr="00D04BE2" w:rsidRDefault="00BC1379" w:rsidP="00BC1379">
      <w:pPr>
        <w:numPr>
          <w:ilvl w:val="0"/>
          <w:numId w:val="5"/>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6375A12C"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32B50E38"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66EF5022"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05E227BC"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501B02AE" w14:textId="77777777" w:rsidR="00BC1379" w:rsidRPr="00D04BE2" w:rsidRDefault="00BC1379" w:rsidP="00BC1379">
      <w:pPr>
        <w:numPr>
          <w:ilvl w:val="0"/>
          <w:numId w:val="5"/>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3742AD92"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4098425"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4C1F4B91"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67A2E87E"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6FBE1C69" w14:textId="77777777" w:rsidR="00BC1379" w:rsidRPr="00D04BE2" w:rsidRDefault="00BC1379" w:rsidP="00BC1379">
      <w:pPr>
        <w:numPr>
          <w:ilvl w:val="0"/>
          <w:numId w:val="5"/>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6B54E4E6"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32DE3607"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11CB88BB"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48492DC6" w14:textId="77777777" w:rsidR="00BC1379" w:rsidRPr="00D04BE2" w:rsidRDefault="00BC1379" w:rsidP="00BC1379">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A6DD57A" w14:textId="77777777" w:rsidR="00BC1379" w:rsidRDefault="00BC1379" w:rsidP="00BC1379">
      <w:pPr>
        <w:rPr>
          <w:rFonts w:ascii="Calibri" w:hAnsi="Calibri" w:cs="Calibri"/>
          <w:sz w:val="20"/>
          <w:szCs w:val="20"/>
        </w:rPr>
      </w:pPr>
    </w:p>
    <w:p w14:paraId="22A38D47" w14:textId="77777777" w:rsidR="00BC1379" w:rsidRPr="00DB7E4B" w:rsidRDefault="00BC1379" w:rsidP="00BC1379">
      <w:pPr>
        <w:rPr>
          <w:rFonts w:ascii="Calibri" w:hAnsi="Calibri" w:cs="Calibri"/>
        </w:rPr>
      </w:pPr>
      <w:r w:rsidRPr="00DB7E4B">
        <w:rPr>
          <w:rFonts w:ascii="Calibri" w:hAnsi="Calibri" w:cs="Calibri"/>
        </w:rPr>
        <w:t>Claims and Suits: (if the answer to any of the following questions is yes, please attach details.)</w:t>
      </w:r>
    </w:p>
    <w:p w14:paraId="776F9C1B" w14:textId="77777777" w:rsidR="00BC1379" w:rsidRPr="00DB7E4B" w:rsidRDefault="00BC1379" w:rsidP="00BC1379">
      <w:pPr>
        <w:numPr>
          <w:ilvl w:val="0"/>
          <w:numId w:val="1"/>
        </w:numPr>
        <w:pBdr>
          <w:top w:val="nil"/>
          <w:left w:val="nil"/>
          <w:bottom w:val="nil"/>
          <w:right w:val="nil"/>
          <w:between w:val="nil"/>
        </w:pBdr>
        <w:spacing w:before="200" w:after="0" w:line="276" w:lineRule="auto"/>
        <w:rPr>
          <w:rFonts w:ascii="Calibri" w:hAnsi="Calibri" w:cs="Calibri"/>
        </w:rPr>
      </w:pPr>
      <w:r w:rsidRPr="00DB7E4B">
        <w:rPr>
          <w:rFonts w:ascii="Calibri" w:hAnsi="Calibri" w:cs="Calibri"/>
          <w:color w:val="000000"/>
        </w:rPr>
        <w:t xml:space="preserve">Has your organization ever failed to complete any work awarded to it? </w:t>
      </w:r>
      <w:sdt>
        <w:sdtPr>
          <w:rPr>
            <w:rFonts w:ascii="Calibri" w:hAnsi="Calibri" w:cs="Calibri"/>
            <w:color w:val="000000"/>
          </w:rPr>
          <w:id w:val="1021362753"/>
          <w:placeholder>
            <w:docPart w:val="12C1109E3F54471CAF9DB50CC2A562C7"/>
          </w:placeholder>
          <w:showingPlcHdr/>
          <w:dropDownList>
            <w:listItem w:value="Choose an item."/>
            <w:listItem w:displayText="Yes" w:value="Yes"/>
            <w:listItem w:displayText="No" w:value="No"/>
          </w:dropDownList>
        </w:sdtPr>
        <w:sdtEndPr/>
        <w:sdtContent>
          <w:r w:rsidRPr="00DB7E4B">
            <w:rPr>
              <w:rStyle w:val="PlaceholderText"/>
            </w:rPr>
            <w:t>Choose an item.</w:t>
          </w:r>
        </w:sdtContent>
      </w:sdt>
    </w:p>
    <w:p w14:paraId="0FC4A44F" w14:textId="77777777" w:rsidR="00BC1379" w:rsidRPr="00DB7E4B" w:rsidRDefault="00BC1379" w:rsidP="00BC1379">
      <w:pPr>
        <w:numPr>
          <w:ilvl w:val="0"/>
          <w:numId w:val="1"/>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922220377"/>
          <w:placeholder>
            <w:docPart w:val="8593D36322124294BE5B828BB953C34F"/>
          </w:placeholder>
          <w:showingPlcHdr/>
          <w:dropDownList>
            <w:listItem w:value="Choose an item."/>
            <w:listItem w:displayText="Yes" w:value="Yes"/>
            <w:listItem w:displayText="No" w:value="No"/>
          </w:dropDownList>
        </w:sdtPr>
        <w:sdtEndPr/>
        <w:sdtContent>
          <w:r w:rsidRPr="00DB7E4B">
            <w:rPr>
              <w:rStyle w:val="PlaceholderText"/>
            </w:rPr>
            <w:t>Choose an item.</w:t>
          </w:r>
        </w:sdtContent>
      </w:sdt>
    </w:p>
    <w:p w14:paraId="05E01EC7" w14:textId="77777777" w:rsidR="00BC1379" w:rsidRPr="00DB7E4B" w:rsidRDefault="00BC1379" w:rsidP="00BC1379">
      <w:pPr>
        <w:numPr>
          <w:ilvl w:val="0"/>
          <w:numId w:val="1"/>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 xml:space="preserve">Has your organization filed any lawsuits or requested arbitration </w:t>
      </w:r>
      <w:proofErr w:type="gramStart"/>
      <w:r w:rsidRPr="00DB7E4B">
        <w:rPr>
          <w:rFonts w:ascii="Calibri" w:hAnsi="Calibri" w:cs="Calibri"/>
          <w:color w:val="000000"/>
        </w:rPr>
        <w:t>with regard to</w:t>
      </w:r>
      <w:proofErr w:type="gramEnd"/>
      <w:r w:rsidRPr="00DB7E4B">
        <w:rPr>
          <w:rFonts w:ascii="Calibri" w:hAnsi="Calibri" w:cs="Calibri"/>
          <w:color w:val="000000"/>
        </w:rPr>
        <w:t xml:space="preserve"> construction contracts within the last five (5) years? </w:t>
      </w:r>
      <w:sdt>
        <w:sdtPr>
          <w:rPr>
            <w:rFonts w:ascii="Calibri" w:hAnsi="Calibri" w:cs="Calibri"/>
            <w:color w:val="000000"/>
          </w:rPr>
          <w:id w:val="-1892880779"/>
          <w:placeholder>
            <w:docPart w:val="071390AD3B8C4FC2B845CB756FBC76CD"/>
          </w:placeholder>
          <w:showingPlcHdr/>
          <w:dropDownList>
            <w:listItem w:value="Choose an item."/>
            <w:listItem w:displayText="Yes" w:value="Yes"/>
            <w:listItem w:displayText="No" w:value="No"/>
          </w:dropDownList>
        </w:sdtPr>
        <w:sdtEndPr/>
        <w:sdtContent>
          <w:r w:rsidRPr="00DB7E4B">
            <w:rPr>
              <w:rStyle w:val="PlaceholderText"/>
            </w:rPr>
            <w:t>Choose an item.</w:t>
          </w:r>
        </w:sdtContent>
      </w:sdt>
    </w:p>
    <w:p w14:paraId="020974FD" w14:textId="77777777" w:rsidR="00BC1379" w:rsidRPr="00D67F4B" w:rsidRDefault="00BC1379" w:rsidP="00BC1379">
      <w:pPr>
        <w:numPr>
          <w:ilvl w:val="0"/>
          <w:numId w:val="1"/>
        </w:numPr>
        <w:pBdr>
          <w:top w:val="nil"/>
          <w:left w:val="nil"/>
          <w:bottom w:val="nil"/>
          <w:right w:val="nil"/>
          <w:between w:val="nil"/>
        </w:pBdr>
        <w:spacing w:line="276" w:lineRule="auto"/>
        <w:rPr>
          <w:rFonts w:ascii="Calibri" w:hAnsi="Calibri" w:cs="Calibri"/>
        </w:rPr>
      </w:pPr>
      <w:r w:rsidRPr="00DB7E4B">
        <w:rPr>
          <w:rFonts w:ascii="Calibri" w:hAnsi="Calibri" w:cs="Calibri"/>
          <w:color w:val="000000"/>
        </w:rPr>
        <w:t xml:space="preserve">Has your organization ever been temporarily closed by the Health Department for </w:t>
      </w:r>
      <w:r w:rsidRPr="00DB7E4B">
        <w:rPr>
          <w:rFonts w:ascii="Calibri" w:hAnsi="Calibri" w:cs="Calibri"/>
          <w:b/>
          <w:i/>
          <w:color w:val="000000"/>
          <w:u w:val="single"/>
        </w:rPr>
        <w:t>any</w:t>
      </w:r>
      <w:r w:rsidRPr="00DB7E4B">
        <w:rPr>
          <w:rFonts w:ascii="Calibri" w:hAnsi="Calibri" w:cs="Calibri"/>
          <w:b/>
          <w:i/>
          <w:color w:val="000000"/>
        </w:rPr>
        <w:t xml:space="preserve"> </w:t>
      </w:r>
      <w:r w:rsidRPr="00DB7E4B">
        <w:rPr>
          <w:rFonts w:ascii="Calibri" w:hAnsi="Calibri" w:cs="Calibri"/>
          <w:color w:val="000000"/>
        </w:rPr>
        <w:t>reason?</w:t>
      </w:r>
      <w:r w:rsidRPr="00D67F4B">
        <w:rPr>
          <w:rFonts w:ascii="Calibri" w:hAnsi="Calibri" w:cs="Calibri"/>
          <w:color w:val="000000"/>
        </w:rPr>
        <w:t xml:space="preserve"> </w:t>
      </w:r>
      <w:sdt>
        <w:sdtPr>
          <w:rPr>
            <w:rFonts w:ascii="Calibri" w:hAnsi="Calibri" w:cs="Calibri"/>
            <w:color w:val="000000"/>
          </w:rPr>
          <w:id w:val="1677537498"/>
          <w:placeholder>
            <w:docPart w:val="5305E8BAE3F94ED0A6AD9398DA6FA261"/>
          </w:placeholder>
          <w:showingPlcHdr/>
          <w:dropDownList>
            <w:listItem w:value="Choose an item."/>
            <w:listItem w:displayText="Yes" w:value="Yes"/>
            <w:listItem w:displayText="No" w:value="No"/>
          </w:dropDownList>
        </w:sdtPr>
        <w:sdtEndPr/>
        <w:sdtContent>
          <w:r w:rsidRPr="00A3389B">
            <w:rPr>
              <w:rStyle w:val="PlaceholderText"/>
            </w:rPr>
            <w:t>Choose an item.</w:t>
          </w:r>
        </w:sdtContent>
      </w:sdt>
    </w:p>
    <w:p w14:paraId="3FD9C655" w14:textId="77777777" w:rsidR="00BC1379" w:rsidRPr="00291BB8" w:rsidRDefault="00BC1379" w:rsidP="00BC1379">
      <w:pPr>
        <w:numPr>
          <w:ilvl w:val="0"/>
          <w:numId w:val="4"/>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Explanation to Bidders</w:t>
      </w:r>
    </w:p>
    <w:p w14:paraId="209A7C1B"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6197DE64"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 xml:space="preserve">Any explanation desired by a bidder regarding the meaning or interpretation of the RFP specifications, etc., must be requested, in writing, prior to closure of the bid period and with sufficient time allowed for a reply to reach all bidders before the closing of the bid period.  Oral explanations or instructions given before the award of the contract shall not be binding. Any information given to a prospective bidder concerning an RFP shall be furnished to all prospective bidders as an amendment to the RFP, if such information is necessary to </w:t>
      </w:r>
      <w:r w:rsidRPr="00291BB8">
        <w:rPr>
          <w:rFonts w:ascii="Calibri" w:hAnsi="Calibri" w:cs="Calibri"/>
          <w:color w:val="000000"/>
          <w:highlight w:val="yellow"/>
        </w:rPr>
        <w:lastRenderedPageBreak/>
        <w:t>bidders in submitting bids on the RFP, or if the lack of such information would be prejudicial to uninformed bidders.</w:t>
      </w:r>
    </w:p>
    <w:p w14:paraId="1A3B8037"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77B2884E" w14:textId="77777777" w:rsidR="00BC1379" w:rsidRPr="00291BB8" w:rsidRDefault="009309CE" w:rsidP="00BC1379">
      <w:pPr>
        <w:numPr>
          <w:ilvl w:val="0"/>
          <w:numId w:val="4"/>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73"/>
          <w:id w:val="1623424687"/>
        </w:sdtPr>
        <w:sdtEndPr/>
        <w:sdtContent/>
      </w:sdt>
      <w:r w:rsidR="00BC1379" w:rsidRPr="00291BB8">
        <w:rPr>
          <w:rFonts w:ascii="Calibri" w:hAnsi="Calibri" w:cs="Calibri"/>
          <w:color w:val="000000"/>
          <w:highlight w:val="yellow"/>
        </w:rPr>
        <w:t>Acknowledgement of Amendments to RFPs</w:t>
      </w:r>
    </w:p>
    <w:p w14:paraId="17241FBC"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5FE22B76"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b/>
          <w:color w:val="000000"/>
          <w:highlight w:val="yellow"/>
        </w:rPr>
      </w:pPr>
      <w:r w:rsidRPr="00291BB8">
        <w:rPr>
          <w:rFonts w:ascii="Calibri" w:hAnsi="Calibri" w:cs="Calibri"/>
          <w:color w:val="000000"/>
          <w:highlight w:val="yellow"/>
        </w:rPr>
        <w:t xml:space="preserve">Signing and returning the amendment must acknowledge receipt of an amendment to an RFP by   a bidder.  Such acknowledgement must be received prior to the closing of the bid period.  </w:t>
      </w:r>
    </w:p>
    <w:p w14:paraId="02AA489B"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59B003A7" w14:textId="77777777" w:rsidR="00BC1379" w:rsidRPr="00291BB8" w:rsidRDefault="00BC1379" w:rsidP="00BC1379">
      <w:pPr>
        <w:numPr>
          <w:ilvl w:val="0"/>
          <w:numId w:val="4"/>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Bidders Having Interest in More Than One Bid</w:t>
      </w:r>
    </w:p>
    <w:p w14:paraId="5088F0FD" w14:textId="77777777" w:rsidR="00BC1379" w:rsidRPr="00D67F4B" w:rsidRDefault="00BC1379" w:rsidP="00BC1379">
      <w:pPr>
        <w:pBdr>
          <w:top w:val="nil"/>
          <w:left w:val="nil"/>
          <w:bottom w:val="nil"/>
          <w:right w:val="nil"/>
          <w:between w:val="nil"/>
        </w:pBdr>
        <w:spacing w:after="0" w:line="240" w:lineRule="auto"/>
        <w:ind w:left="360"/>
        <w:rPr>
          <w:rFonts w:ascii="Calibri" w:hAnsi="Calibri" w:cs="Calibri"/>
          <w:color w:val="000000"/>
        </w:rPr>
      </w:pPr>
    </w:p>
    <w:p w14:paraId="30920A27" w14:textId="77777777" w:rsidR="00BC1379" w:rsidRPr="009345EF"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6D9C57C0" w14:textId="77777777" w:rsidR="00BC1379" w:rsidRPr="00D67F4B" w:rsidRDefault="00BC1379" w:rsidP="00BC1379">
      <w:pPr>
        <w:pBdr>
          <w:top w:val="nil"/>
          <w:left w:val="nil"/>
          <w:bottom w:val="nil"/>
          <w:right w:val="nil"/>
          <w:between w:val="nil"/>
        </w:pBdr>
        <w:spacing w:after="0" w:line="240" w:lineRule="auto"/>
        <w:ind w:left="360"/>
        <w:rPr>
          <w:rFonts w:ascii="Calibri" w:hAnsi="Calibri" w:cs="Calibri"/>
          <w:color w:val="000000"/>
        </w:rPr>
      </w:pPr>
    </w:p>
    <w:p w14:paraId="21DF5BEF" w14:textId="77777777" w:rsidR="00BC1379" w:rsidRPr="00291BB8" w:rsidRDefault="00BC1379" w:rsidP="00BC1379">
      <w:pPr>
        <w:numPr>
          <w:ilvl w:val="0"/>
          <w:numId w:val="4"/>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Time for Receiving Bids</w:t>
      </w:r>
    </w:p>
    <w:p w14:paraId="10D6AAFB"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166A19C8"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Bids shall be submitted at the address specified on the RFP of the SFA no later than the exact time and date indicated on the face of this RFP.</w:t>
      </w:r>
    </w:p>
    <w:p w14:paraId="7F6BC2C7" w14:textId="77777777" w:rsidR="00BC1379" w:rsidRPr="00291BB8" w:rsidRDefault="00BC1379" w:rsidP="00BC1379">
      <w:pPr>
        <w:pBdr>
          <w:top w:val="nil"/>
          <w:left w:val="nil"/>
          <w:bottom w:val="nil"/>
          <w:right w:val="nil"/>
          <w:between w:val="nil"/>
        </w:pBdr>
        <w:spacing w:after="0" w:line="240" w:lineRule="auto"/>
        <w:rPr>
          <w:rFonts w:ascii="Calibri" w:hAnsi="Calibri" w:cs="Calibri"/>
          <w:color w:val="000000"/>
          <w:highlight w:val="yellow"/>
        </w:rPr>
      </w:pPr>
    </w:p>
    <w:p w14:paraId="641C442D" w14:textId="77777777" w:rsidR="00BC1379" w:rsidRPr="00291BB8" w:rsidRDefault="00BC1379" w:rsidP="00BC1379">
      <w:pPr>
        <w:numPr>
          <w:ilvl w:val="0"/>
          <w:numId w:val="4"/>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Errors in Bids</w:t>
      </w:r>
      <w:r w:rsidRPr="00291BB8">
        <w:rPr>
          <w:rFonts w:ascii="Calibri" w:hAnsi="Calibri" w:cs="Calibri"/>
          <w:color w:val="000000"/>
          <w:highlight w:val="yellow"/>
        </w:rPr>
        <w:tab/>
      </w:r>
    </w:p>
    <w:p w14:paraId="2B70642A"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11BF75BA" w14:textId="77777777" w:rsidR="00BC1379" w:rsidRPr="00D67F4B" w:rsidRDefault="00BC1379" w:rsidP="00BC1379">
      <w:pPr>
        <w:pBdr>
          <w:top w:val="nil"/>
          <w:left w:val="nil"/>
          <w:bottom w:val="nil"/>
          <w:right w:val="nil"/>
          <w:between w:val="nil"/>
        </w:pBdr>
        <w:spacing w:after="0" w:line="240" w:lineRule="auto"/>
        <w:ind w:left="360"/>
        <w:rPr>
          <w:rFonts w:ascii="Calibri" w:hAnsi="Calibri" w:cs="Calibri"/>
          <w:color w:val="000000"/>
        </w:rPr>
      </w:pPr>
      <w:r w:rsidRPr="00291BB8">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79142B92" w14:textId="77777777" w:rsidR="00BC1379" w:rsidRPr="00D67F4B" w:rsidRDefault="00BC1379" w:rsidP="00BC1379">
      <w:pPr>
        <w:pBdr>
          <w:top w:val="nil"/>
          <w:left w:val="nil"/>
          <w:bottom w:val="nil"/>
          <w:right w:val="nil"/>
          <w:between w:val="nil"/>
        </w:pBdr>
        <w:spacing w:after="0" w:line="240" w:lineRule="auto"/>
        <w:rPr>
          <w:rFonts w:ascii="Calibri" w:hAnsi="Calibri" w:cs="Calibri"/>
          <w:color w:val="000000"/>
        </w:rPr>
      </w:pPr>
    </w:p>
    <w:p w14:paraId="15D8796D" w14:textId="77777777" w:rsidR="00BC1379" w:rsidRPr="00291BB8" w:rsidRDefault="00BC1379" w:rsidP="00BC1379">
      <w:pPr>
        <w:numPr>
          <w:ilvl w:val="0"/>
          <w:numId w:val="4"/>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Award of Contract</w:t>
      </w:r>
    </w:p>
    <w:p w14:paraId="2CB707F7"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04B95F82" w14:textId="77777777" w:rsidR="00BC1379" w:rsidRPr="00291BB8" w:rsidRDefault="00BC1379" w:rsidP="00BC1379">
      <w:pPr>
        <w:numPr>
          <w:ilvl w:val="0"/>
          <w:numId w:val="2"/>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contract will be awarded to the responsive and responsible bidder(s) whose bid will be most advantageous to the SFA, price and other factors considered.  Consideration shall be given to such matters as FSMC integrity, compliance with public policy, record of past performance, and financial and technical resources.</w:t>
      </w:r>
    </w:p>
    <w:p w14:paraId="5691AA5C" w14:textId="77777777" w:rsidR="00BC1379" w:rsidRPr="00291BB8" w:rsidRDefault="00BC1379" w:rsidP="00BC1379">
      <w:pPr>
        <w:numPr>
          <w:ilvl w:val="0"/>
          <w:numId w:val="2"/>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2D4164BD" w14:textId="77777777" w:rsidR="00BC1379" w:rsidRPr="00291BB8" w:rsidRDefault="00BC1379" w:rsidP="00BC1379">
      <w:pPr>
        <w:numPr>
          <w:ilvl w:val="0"/>
          <w:numId w:val="2"/>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 xml:space="preserve">The SFA reserves the right to reject the bid of a bidder who has previously failed to perform properly or complete on time contracts of a similar nature, or the bid of a bidder who upon investigation shows is not </w:t>
      </w:r>
      <w:proofErr w:type="gramStart"/>
      <w:r w:rsidRPr="00291BB8">
        <w:rPr>
          <w:rFonts w:ascii="Calibri" w:hAnsi="Calibri" w:cs="Calibri"/>
          <w:color w:val="000000"/>
          <w:highlight w:val="yellow"/>
        </w:rPr>
        <w:t>in a position</w:t>
      </w:r>
      <w:proofErr w:type="gramEnd"/>
      <w:r w:rsidRPr="00291BB8">
        <w:rPr>
          <w:rFonts w:ascii="Calibri" w:hAnsi="Calibri" w:cs="Calibri"/>
          <w:color w:val="000000"/>
          <w:highlight w:val="yellow"/>
        </w:rPr>
        <w:t xml:space="preserve"> to perform the contract. </w:t>
      </w:r>
    </w:p>
    <w:p w14:paraId="40C26DEB" w14:textId="77777777" w:rsidR="00BC1379" w:rsidRPr="00291BB8" w:rsidRDefault="00BC1379" w:rsidP="00BC1379">
      <w:pPr>
        <w:numPr>
          <w:ilvl w:val="0"/>
          <w:numId w:val="4"/>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Late Bids, Modifications of Bids or Withdrawals of Bids:</w:t>
      </w:r>
    </w:p>
    <w:p w14:paraId="7DFFA03E" w14:textId="77777777" w:rsidR="00BC1379" w:rsidRPr="00291BB8" w:rsidRDefault="00BC1379" w:rsidP="00BC1379">
      <w:pPr>
        <w:pBdr>
          <w:top w:val="nil"/>
          <w:left w:val="nil"/>
          <w:bottom w:val="nil"/>
          <w:right w:val="nil"/>
          <w:between w:val="nil"/>
        </w:pBdr>
        <w:spacing w:after="0" w:line="240" w:lineRule="auto"/>
        <w:ind w:left="360"/>
        <w:rPr>
          <w:rFonts w:ascii="Calibri" w:hAnsi="Calibri" w:cs="Calibri"/>
          <w:color w:val="000000"/>
          <w:highlight w:val="yellow"/>
        </w:rPr>
      </w:pPr>
    </w:p>
    <w:p w14:paraId="52B35C7D" w14:textId="77777777" w:rsidR="00BC1379" w:rsidRPr="004D511F" w:rsidRDefault="00BC1379" w:rsidP="00BC1379">
      <w:pPr>
        <w:numPr>
          <w:ilvl w:val="0"/>
          <w:numId w:val="3"/>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RFP requiring receipt of bids by the 20</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of the month must have been mailed by the 15</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or earlier).</w:t>
      </w:r>
    </w:p>
    <w:p w14:paraId="45F00BE4" w14:textId="77777777" w:rsidR="00BC1379" w:rsidRPr="004D511F" w:rsidRDefault="00BC1379" w:rsidP="00BC1379">
      <w:pPr>
        <w:numPr>
          <w:ilvl w:val="0"/>
          <w:numId w:val="3"/>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2504F38F" w14:textId="77777777" w:rsidR="00BC1379" w:rsidRPr="00291BB8" w:rsidRDefault="00BC1379" w:rsidP="00BC1379">
      <w:pPr>
        <w:numPr>
          <w:ilvl w:val="0"/>
          <w:numId w:val="3"/>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lastRenderedPageBreak/>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4A008499" w14:textId="77777777" w:rsidR="00BC1379" w:rsidRPr="00291BB8" w:rsidRDefault="00BC1379" w:rsidP="00BC1379">
      <w:pPr>
        <w:numPr>
          <w:ilvl w:val="0"/>
          <w:numId w:val="3"/>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10EBBEA5" w14:textId="77777777" w:rsidR="006A6CF0" w:rsidRDefault="006A6CF0"/>
    <w:sectPr w:rsidR="006A6CF0" w:rsidSect="00BC13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B88"/>
    <w:multiLevelType w:val="multilevel"/>
    <w:tmpl w:val="58A2BB7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50C35"/>
    <w:multiLevelType w:val="multilevel"/>
    <w:tmpl w:val="0CBE33E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D14C13"/>
    <w:multiLevelType w:val="multilevel"/>
    <w:tmpl w:val="95C66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D910E0"/>
    <w:multiLevelType w:val="multilevel"/>
    <w:tmpl w:val="0D5AA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79"/>
    <w:rsid w:val="001C3859"/>
    <w:rsid w:val="006A6CF0"/>
    <w:rsid w:val="0085513F"/>
    <w:rsid w:val="009309CE"/>
    <w:rsid w:val="00BC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4772"/>
  <w15:chartTrackingRefBased/>
  <w15:docId w15:val="{214A20CF-2AF4-4646-9C9B-9C82F19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79"/>
    <w:pPr>
      <w:spacing w:after="200" w:line="252" w:lineRule="auto"/>
    </w:pPr>
    <w:rPr>
      <w:rFonts w:ascii="Century Gothic" w:eastAsia="Century Gothic" w:hAnsi="Century Gothic" w:cs="Century Gothic"/>
    </w:rPr>
  </w:style>
  <w:style w:type="paragraph" w:styleId="Heading2">
    <w:name w:val="heading 2"/>
    <w:basedOn w:val="Normal"/>
    <w:next w:val="Normal"/>
    <w:link w:val="Heading2Char"/>
    <w:uiPriority w:val="9"/>
    <w:unhideWhenUsed/>
    <w:qFormat/>
    <w:rsid w:val="00BC137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379"/>
    <w:rPr>
      <w:rFonts w:ascii="Century Gothic" w:eastAsia="Century Gothic" w:hAnsi="Century Gothic" w:cs="Century Gothic"/>
      <w:caps/>
      <w:color w:val="833C0B" w:themeColor="accent2" w:themeShade="80"/>
      <w:spacing w:val="15"/>
      <w:sz w:val="24"/>
      <w:szCs w:val="24"/>
    </w:rPr>
  </w:style>
  <w:style w:type="character" w:styleId="PlaceholderText">
    <w:name w:val="Placeholder Text"/>
    <w:basedOn w:val="DefaultParagraphFont"/>
    <w:uiPriority w:val="99"/>
    <w:semiHidden/>
    <w:rsid w:val="00BC1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1109E3F54471CAF9DB50CC2A562C7"/>
        <w:category>
          <w:name w:val="General"/>
          <w:gallery w:val="placeholder"/>
        </w:category>
        <w:types>
          <w:type w:val="bbPlcHdr"/>
        </w:types>
        <w:behaviors>
          <w:behavior w:val="content"/>
        </w:behaviors>
        <w:guid w:val="{CA2EAD45-88DD-4FCC-9CFD-F1F27323B4D1}"/>
      </w:docPartPr>
      <w:docPartBody>
        <w:p w:rsidR="00743065" w:rsidRDefault="006235AD" w:rsidP="006235AD">
          <w:pPr>
            <w:pStyle w:val="12C1109E3F54471CAF9DB50CC2A562C7"/>
          </w:pPr>
          <w:r w:rsidRPr="00A3389B">
            <w:rPr>
              <w:rStyle w:val="PlaceholderText"/>
            </w:rPr>
            <w:t>Choose an item.</w:t>
          </w:r>
        </w:p>
      </w:docPartBody>
    </w:docPart>
    <w:docPart>
      <w:docPartPr>
        <w:name w:val="8593D36322124294BE5B828BB953C34F"/>
        <w:category>
          <w:name w:val="General"/>
          <w:gallery w:val="placeholder"/>
        </w:category>
        <w:types>
          <w:type w:val="bbPlcHdr"/>
        </w:types>
        <w:behaviors>
          <w:behavior w:val="content"/>
        </w:behaviors>
        <w:guid w:val="{3D63B09D-D9B6-4AD2-BA7E-CF6D8B33B9F3}"/>
      </w:docPartPr>
      <w:docPartBody>
        <w:p w:rsidR="00743065" w:rsidRDefault="006235AD" w:rsidP="006235AD">
          <w:pPr>
            <w:pStyle w:val="8593D36322124294BE5B828BB953C34F"/>
          </w:pPr>
          <w:r w:rsidRPr="00A3389B">
            <w:rPr>
              <w:rStyle w:val="PlaceholderText"/>
            </w:rPr>
            <w:t>Choose an item.</w:t>
          </w:r>
        </w:p>
      </w:docPartBody>
    </w:docPart>
    <w:docPart>
      <w:docPartPr>
        <w:name w:val="071390AD3B8C4FC2B845CB756FBC76CD"/>
        <w:category>
          <w:name w:val="General"/>
          <w:gallery w:val="placeholder"/>
        </w:category>
        <w:types>
          <w:type w:val="bbPlcHdr"/>
        </w:types>
        <w:behaviors>
          <w:behavior w:val="content"/>
        </w:behaviors>
        <w:guid w:val="{83CC212E-5A37-417E-8066-662A1A4A4DC4}"/>
      </w:docPartPr>
      <w:docPartBody>
        <w:p w:rsidR="00743065" w:rsidRDefault="006235AD" w:rsidP="006235AD">
          <w:pPr>
            <w:pStyle w:val="071390AD3B8C4FC2B845CB756FBC76CD"/>
          </w:pPr>
          <w:r w:rsidRPr="00A3389B">
            <w:rPr>
              <w:rStyle w:val="PlaceholderText"/>
            </w:rPr>
            <w:t>Choose an item.</w:t>
          </w:r>
        </w:p>
      </w:docPartBody>
    </w:docPart>
    <w:docPart>
      <w:docPartPr>
        <w:name w:val="5305E8BAE3F94ED0A6AD9398DA6FA261"/>
        <w:category>
          <w:name w:val="General"/>
          <w:gallery w:val="placeholder"/>
        </w:category>
        <w:types>
          <w:type w:val="bbPlcHdr"/>
        </w:types>
        <w:behaviors>
          <w:behavior w:val="content"/>
        </w:behaviors>
        <w:guid w:val="{4882D67E-271A-419A-AC95-7306A5C2936C}"/>
      </w:docPartPr>
      <w:docPartBody>
        <w:p w:rsidR="00743065" w:rsidRDefault="006235AD" w:rsidP="006235AD">
          <w:pPr>
            <w:pStyle w:val="5305E8BAE3F94ED0A6AD9398DA6FA261"/>
          </w:pPr>
          <w:r w:rsidRPr="00A338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AD"/>
    <w:rsid w:val="00091B3C"/>
    <w:rsid w:val="006235AD"/>
    <w:rsid w:val="0074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5AD"/>
  </w:style>
  <w:style w:type="paragraph" w:customStyle="1" w:styleId="12C1109E3F54471CAF9DB50CC2A562C7">
    <w:name w:val="12C1109E3F54471CAF9DB50CC2A562C7"/>
    <w:rsid w:val="006235AD"/>
  </w:style>
  <w:style w:type="paragraph" w:customStyle="1" w:styleId="8593D36322124294BE5B828BB953C34F">
    <w:name w:val="8593D36322124294BE5B828BB953C34F"/>
    <w:rsid w:val="006235AD"/>
  </w:style>
  <w:style w:type="paragraph" w:customStyle="1" w:styleId="071390AD3B8C4FC2B845CB756FBC76CD">
    <w:name w:val="071390AD3B8C4FC2B845CB756FBC76CD"/>
    <w:rsid w:val="006235AD"/>
  </w:style>
  <w:style w:type="paragraph" w:customStyle="1" w:styleId="5305E8BAE3F94ED0A6AD9398DA6FA261">
    <w:name w:val="5305E8BAE3F94ED0A6AD9398DA6FA261"/>
    <w:rsid w:val="00623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Louis, Panush (DCPS)</cp:lastModifiedBy>
  <cp:revision>2</cp:revision>
  <dcterms:created xsi:type="dcterms:W3CDTF">2022-03-17T19:21:00Z</dcterms:created>
  <dcterms:modified xsi:type="dcterms:W3CDTF">2022-03-17T19:21:00Z</dcterms:modified>
</cp:coreProperties>
</file>